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C" w:rsidRDefault="00C53DBF">
      <w:pPr>
        <w:pStyle w:val="Ttulo10"/>
        <w:keepNext/>
        <w:keepLines/>
        <w:shd w:val="clear" w:color="auto" w:fill="auto"/>
        <w:spacing w:after="272"/>
        <w:ind w:left="200"/>
      </w:pPr>
      <w:bookmarkStart w:id="0" w:name="_GoBack"/>
      <w:bookmarkStart w:id="1" w:name="bookmark0"/>
      <w:bookmarkEnd w:id="0"/>
      <w:r>
        <w:t>RELAÇÃO DE DOCUMENTOS DA PRESTAÇÃO DE CONTAS ANUAL DE GESTÃO DA ADMINISTRAÇÃO MUNICIPAL MODELO 3A</w:t>
      </w:r>
      <w:bookmarkEnd w:id="1"/>
    </w:p>
    <w:p w:rsidR="0049558C" w:rsidRDefault="00C53DBF">
      <w:pPr>
        <w:pStyle w:val="Ttulo10"/>
        <w:keepNext/>
        <w:keepLines/>
        <w:shd w:val="clear" w:color="auto" w:fill="auto"/>
        <w:spacing w:after="202" w:line="190" w:lineRule="exact"/>
        <w:ind w:left="200"/>
      </w:pPr>
      <w:bookmarkStart w:id="2" w:name="bookmark1"/>
      <w:r>
        <w:t>RELATÓRIO ELABORADO PELA UNIDADE CENTRAL DE CONTROLE INTERNO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2976"/>
        <w:gridCol w:w="2275"/>
      </w:tblGrid>
      <w:tr w:rsidR="0049558C"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496"/>
        </w:tabs>
        <w:spacing w:before="810" w:after="202" w:line="190" w:lineRule="exact"/>
        <w:ind w:left="400"/>
        <w:jc w:val="left"/>
      </w:pPr>
      <w:bookmarkStart w:id="3" w:name="bookmark2"/>
      <w:r>
        <w:t xml:space="preserve">- </w:t>
      </w:r>
      <w:r>
        <w:rPr>
          <w:rStyle w:val="Ttulo11"/>
          <w:b/>
          <w:bCs/>
        </w:rPr>
        <w:t>SOBRE AS AÇÕES DA UNIDADE CENTRAL DE CONTROLE INTERNO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49"/>
        <w:gridCol w:w="850"/>
        <w:gridCol w:w="854"/>
        <w:gridCol w:w="989"/>
        <w:gridCol w:w="1123"/>
      </w:tblGrid>
      <w:tr w:rsidR="0049558C"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49558C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Existem manuais, rotinas ou normas internas que disciplinam os procedimentos, atividades, atribuições da unidade de controle interno?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Foram realizadas auditorias contábil/financeira?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operacional?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patrimonial?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tributária?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Foi realizada auditoria de sistemas e processamento eletrônico?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Foram realizadas auditorias em outras áreas?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Os resultados das auditorias serviram de base para elaboração do presente relatório?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before="455" w:after="202" w:line="190" w:lineRule="exact"/>
        <w:ind w:left="400"/>
        <w:jc w:val="left"/>
      </w:pPr>
      <w:bookmarkStart w:id="4" w:name="bookmark3"/>
      <w:r>
        <w:t xml:space="preserve">- </w:t>
      </w:r>
      <w:r>
        <w:rPr>
          <w:rStyle w:val="Ttulo11"/>
          <w:b/>
          <w:bCs/>
        </w:rPr>
        <w:t>RESPONSÁVEIS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10"/>
        <w:gridCol w:w="2693"/>
        <w:gridCol w:w="1085"/>
        <w:gridCol w:w="1075"/>
        <w:gridCol w:w="1560"/>
        <w:gridCol w:w="1195"/>
      </w:tblGrid>
      <w:tr w:rsidR="0049558C">
        <w:trPr>
          <w:trHeight w:hRule="exact" w:val="379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Descrição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Nome do Responsável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Ato de Nomeação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Ato de Exoneração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CPF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ind w:left="240"/>
            </w:pPr>
            <w:r>
              <w:rPr>
                <w:rStyle w:val="Textodocorpo75pt"/>
                <w:b/>
                <w:bCs/>
              </w:rPr>
              <w:t>Período de Gestão</w:t>
            </w:r>
          </w:p>
        </w:tc>
      </w:tr>
      <w:tr w:rsidR="0049558C">
        <w:trPr>
          <w:trHeight w:hRule="exact" w:val="187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Responsável(is) pelas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Responsável pelo encaminhamento das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Responsável(is) pelo Setor Contábil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0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Responsável(is) pela Unidade Central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192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Responsável(is) pela Tesouraria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0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Responsável(is) pelos Bens Patrimoniais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197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Outros responsáveis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shd w:val="clear" w:color="auto" w:fill="auto"/>
        <w:spacing w:after="212"/>
        <w:ind w:left="220"/>
      </w:pPr>
      <w:bookmarkStart w:id="5" w:name="bookmark4"/>
      <w:r>
        <w:lastRenderedPageBreak/>
        <w:t>RELAÇÃO DE DOCUMENTOS DA PRESTAÇÃO DE CONTAS ANUAL DE GESTÃO DA ADMINISTRAÇÃO MUNICIPAL MODELO 3A</w:t>
      </w:r>
      <w:bookmarkEnd w:id="5"/>
    </w:p>
    <w:p w:rsidR="0049558C" w:rsidRDefault="00C53DBF">
      <w:pPr>
        <w:pStyle w:val="Ttulo10"/>
        <w:keepNext/>
        <w:keepLines/>
        <w:shd w:val="clear" w:color="auto" w:fill="auto"/>
        <w:spacing w:after="142" w:line="190" w:lineRule="exact"/>
        <w:ind w:left="220"/>
      </w:pPr>
      <w:bookmarkStart w:id="6" w:name="bookmark5"/>
      <w:r>
        <w:t>RELATÓRIO ELABORADO PELA UNIDADE CENTRAL DE CONTROLE INTERNO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2976"/>
        <w:gridCol w:w="2275"/>
      </w:tblGrid>
      <w:tr w:rsidR="0049558C"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96"/>
        </w:tabs>
        <w:spacing w:before="1055" w:after="439" w:line="190" w:lineRule="exact"/>
        <w:ind w:left="80"/>
        <w:jc w:val="left"/>
      </w:pPr>
      <w:bookmarkStart w:id="7" w:name="bookmark6"/>
      <w:r>
        <w:t xml:space="preserve">- </w:t>
      </w:r>
      <w:r>
        <w:rPr>
          <w:rStyle w:val="Ttulo11"/>
          <w:b/>
          <w:bCs/>
        </w:rPr>
        <w:t>ANÁLISE DA GESTÃO DA UNIDADE GESTORA</w:t>
      </w:r>
      <w:bookmarkEnd w:id="7"/>
    </w:p>
    <w:p w:rsidR="0049558C" w:rsidRDefault="00C53DBF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after="442" w:line="190" w:lineRule="exact"/>
        <w:ind w:left="80"/>
        <w:jc w:val="left"/>
      </w:pPr>
      <w:bookmarkStart w:id="8" w:name="bookmark7"/>
      <w:r>
        <w:t>Demonstrativos Contábeis: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49"/>
        <w:gridCol w:w="850"/>
        <w:gridCol w:w="854"/>
        <w:gridCol w:w="989"/>
        <w:gridCol w:w="1123"/>
      </w:tblGrid>
      <w:tr w:rsidR="0049558C"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49558C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demonstrações contábeis foram realizadas de acordo com os princípios de contabilidade, com as normas brasileiras de contabilidade aplicadas ao setor público e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Os erros na escrituração contábil do exercício anterior foram corrigidos por meio de lançamentos de estorno, transferência ou complementação e acompanhados de notas explicativas, em observância ao disposto na normatização do CFC?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74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demonstrações contábeis evidenciam a integralidade do Ativo Imobilizado em compatibilidade com os inventários anuais, bem como, as variações decorrentes de depreciação, amortização ou exaustão, e as devidas reavaliações?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 saldo registrado em Caixa e Equivalentes de Caixa e Investimentos e Aplicações guarda paridade com os extratos e respectivas conciliações bancárias e valores em espécie, se for o caso?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Constam Notas Explicativas com informações complementares que auxiliem a análise dos Demonstrativos Contábeis, conforme orientação do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Foi evidenciada a composição e os esclarecimentos quantos aos valores registrados nas rubricas “Ajuste de Exercícios Anteriores” e “Ajuste de Avaliação Patrimonial”?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Estão sendo adotadas providências para a regularização das pendências quanto aos débitos e créditos não contabilizados, nas conciliações bancárias?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Textodocorpo5ptSemnegrito"/>
              </w:rPr>
              <w:t>Se sim, especificar</w:t>
            </w:r>
          </w:p>
        </w:tc>
      </w:tr>
    </w:tbl>
    <w:p w:rsidR="0049558C" w:rsidRDefault="0049558C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shd w:val="clear" w:color="auto" w:fill="auto"/>
        <w:spacing w:after="212"/>
        <w:ind w:left="260"/>
      </w:pPr>
      <w:bookmarkStart w:id="9" w:name="bookmark8"/>
      <w:r>
        <w:lastRenderedPageBreak/>
        <w:t>RELAÇÃO DE DOCUMENTOS DA PRESTAÇÃO DE CONTAS ANUAL DE GESTÃO DA ADMINISTRAÇÃO MUNICIPAL MODELO 3A</w:t>
      </w:r>
      <w:bookmarkEnd w:id="9"/>
    </w:p>
    <w:p w:rsidR="0049558C" w:rsidRDefault="00C53DBF">
      <w:pPr>
        <w:pStyle w:val="Ttulo10"/>
        <w:keepNext/>
        <w:keepLines/>
        <w:shd w:val="clear" w:color="auto" w:fill="auto"/>
        <w:spacing w:after="142" w:line="190" w:lineRule="exact"/>
        <w:ind w:left="260"/>
      </w:pPr>
      <w:bookmarkStart w:id="10" w:name="bookmark9"/>
      <w:r>
        <w:t>RELATÓRIO ELABORADO PELA UNIDADE CENTRAL DE CONTROLE INTERNO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2976"/>
        <w:gridCol w:w="2275"/>
      </w:tblGrid>
      <w:tr w:rsidR="0049558C"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06"/>
        </w:tabs>
        <w:spacing w:before="777" w:after="447" w:line="190" w:lineRule="exact"/>
        <w:ind w:left="60"/>
        <w:jc w:val="left"/>
      </w:pPr>
      <w:bookmarkStart w:id="11" w:name="bookmark10"/>
      <w:r>
        <w:t>Gestão Fiscal, Financeira e Orçamentária:</w:t>
      </w:r>
      <w:bookmarkEnd w:id="11"/>
    </w:p>
    <w:p w:rsidR="0049558C" w:rsidRDefault="00C53DBF">
      <w:pPr>
        <w:pStyle w:val="Textodocorpo20"/>
        <w:shd w:val="clear" w:color="auto" w:fill="auto"/>
        <w:spacing w:before="0" w:after="30" w:line="150" w:lineRule="exact"/>
        <w:ind w:left="260"/>
      </w:pPr>
      <w:r>
        <w:t>Tabela 1 - Resumo da Movimentação Financeira decorrente da Execução Orçamentária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25"/>
        <w:gridCol w:w="1277"/>
      </w:tblGrid>
      <w:tr w:rsidR="0049558C">
        <w:trPr>
          <w:trHeight w:hRule="exact" w:val="216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Textodocorpo7pt"/>
                <w:b/>
                <w:bCs/>
              </w:rPr>
              <w:t>Descrição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ind w:left="220"/>
            </w:pPr>
            <w:r>
              <w:rPr>
                <w:rStyle w:val="Textodocorpo7pt"/>
                <w:b/>
                <w:bCs/>
              </w:rPr>
              <w:t>Valor (R$)</w:t>
            </w:r>
          </w:p>
        </w:tc>
      </w:tr>
      <w:tr w:rsidR="0049558C"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Textodocorpo65pt"/>
                <w:b/>
                <w:bCs/>
              </w:rPr>
              <w:t>(A) Receita Arrecadada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Textodocorpo65pt"/>
                <w:b/>
                <w:bCs/>
              </w:rPr>
              <w:t>0,00</w:t>
            </w:r>
          </w:p>
        </w:tc>
      </w:tr>
      <w:tr w:rsidR="0049558C">
        <w:trPr>
          <w:trHeight w:hRule="exact" w:val="226"/>
          <w:jc w:val="center"/>
        </w:trPr>
        <w:tc>
          <w:tcPr>
            <w:tcW w:w="3725" w:type="dxa"/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Textodocorpo65pt"/>
                <w:b/>
                <w:bCs/>
              </w:rPr>
              <w:t>(B) Despesa Empenhada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Textodocorpo65pt"/>
                <w:b/>
                <w:bCs/>
              </w:rPr>
              <w:t>0,00</w:t>
            </w:r>
          </w:p>
        </w:tc>
      </w:tr>
      <w:tr w:rsidR="0049558C">
        <w:trPr>
          <w:trHeight w:hRule="exact" w:val="187"/>
          <w:jc w:val="center"/>
        </w:trPr>
        <w:tc>
          <w:tcPr>
            <w:tcW w:w="3725" w:type="dxa"/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left="80"/>
            </w:pPr>
            <w:r>
              <w:rPr>
                <w:rStyle w:val="Textodocorpo65pt"/>
                <w:b/>
                <w:bCs/>
              </w:rPr>
              <w:t>(C) Transferências Financeiras Líquidas *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30" w:lineRule="exact"/>
              <w:ind w:right="80"/>
              <w:jc w:val="right"/>
            </w:pPr>
            <w:r>
              <w:rPr>
                <w:rStyle w:val="Textodocorpo65pt"/>
                <w:b/>
                <w:bCs/>
              </w:rPr>
              <w:t>0,00</w:t>
            </w:r>
          </w:p>
        </w:tc>
      </w:tr>
      <w:tr w:rsidR="0049558C"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ind w:left="80"/>
            </w:pPr>
            <w:r>
              <w:rPr>
                <w:rStyle w:val="Textodocorpo7pt"/>
                <w:b/>
                <w:bCs/>
              </w:rPr>
              <w:t>(D) Superávit / Déficit (A-B) - 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5002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Textodocorpo7pt"/>
                <w:b/>
                <w:bCs/>
              </w:rPr>
              <w:t>0,00</w:t>
            </w:r>
          </w:p>
        </w:tc>
      </w:tr>
    </w:tbl>
    <w:p w:rsidR="0049558C" w:rsidRDefault="00C53DBF">
      <w:pPr>
        <w:pStyle w:val="Legendadatabela0"/>
        <w:framePr w:w="5002" w:wrap="notBeside" w:vAnchor="text" w:hAnchor="text" w:xAlign="center" w:y="1"/>
        <w:shd w:val="clear" w:color="auto" w:fill="auto"/>
        <w:spacing w:line="100" w:lineRule="exact"/>
      </w:pPr>
      <w:r>
        <w:t>(*) Transferências Financeiras Líquidas = transferências concedidas (-) transferências recebidas.</w:t>
      </w:r>
    </w:p>
    <w:p w:rsidR="0049558C" w:rsidRDefault="0049558C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4949"/>
        <w:gridCol w:w="850"/>
        <w:gridCol w:w="850"/>
        <w:gridCol w:w="994"/>
        <w:gridCol w:w="1123"/>
      </w:tblGrid>
      <w:tr w:rsidR="0049558C">
        <w:trPr>
          <w:trHeight w:hRule="exact" w:val="38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ind w:left="260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49558C">
        <w:trPr>
          <w:trHeight w:hRule="exact" w:val="43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O déficit financeiro foi contido com a adoção de medidas pela administração?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34" w:lineRule="exact"/>
              <w:ind w:left="260"/>
            </w:pPr>
            <w:r>
              <w:rPr>
                <w:rStyle w:val="Textodocorpo5ptSemnegrito"/>
              </w:rPr>
              <w:t>Se sim, especificar</w:t>
            </w:r>
          </w:p>
        </w:tc>
      </w:tr>
      <w:tr w:rsidR="0049558C"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contribuições previdenciárias dos servidores estão sendo recolhidas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A contribuição previdenciária patronal está sendo recolhida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receitas extra-orçamentárias foram repassadas a quem de direito?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Todas as despesas realizadas foram previamente empenhadas?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Todas as despesas observaram os pré-requisitos para sua liquidação, conforme artigo 63 da Lei Federal n° 4.320/64?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Todas as despesas pagas foram devidamente liquidadas?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Os recursos vinculados foram devidamente aplicados na finalidade a que se destinavam?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43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Existe controle para que seja observado se os passivos estão sendo pagos em ordem cronológica de suas exigibilidades?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34" w:lineRule="exact"/>
              <w:ind w:left="260"/>
            </w:pPr>
            <w:r>
              <w:rPr>
                <w:rStyle w:val="Textodocorpo5ptSemnegrito"/>
              </w:rPr>
              <w:t>Se sim, especificar</w:t>
            </w:r>
          </w:p>
        </w:tc>
      </w:tr>
      <w:tr w:rsidR="0049558C"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Foi observada a normatização municipal na concessão e comprovação dos adiantamentos?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Foram adotadas medidas administrativas para caracterização ou elisão de dano ao erário, procedimento empregado antes da instauração da Tomada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34" w:lineRule="exact"/>
              <w:ind w:left="260"/>
            </w:pPr>
            <w:r>
              <w:rPr>
                <w:rStyle w:val="Textodocorpo5ptSemnegrito"/>
              </w:rPr>
              <w:t>Se sim, especificar</w:t>
            </w:r>
          </w:p>
        </w:tc>
      </w:tr>
      <w:tr w:rsidR="0049558C">
        <w:trPr>
          <w:trHeight w:hRule="exact" w:val="576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Textodocorpo75ptSemnegrito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 documentação prevista no artigo 12 da Deliberação TCE-RJ n° 277/2017, referente ao setor de tesouraria,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C53DBF">
      <w:pPr>
        <w:rPr>
          <w:sz w:val="2"/>
          <w:szCs w:val="2"/>
        </w:rPr>
      </w:pPr>
      <w:r>
        <w:br w:type="page"/>
      </w:r>
    </w:p>
    <w:p w:rsidR="0049558C" w:rsidRDefault="00C53DBF">
      <w:pPr>
        <w:pStyle w:val="Ttulo10"/>
        <w:keepNext/>
        <w:keepLines/>
        <w:shd w:val="clear" w:color="auto" w:fill="auto"/>
        <w:spacing w:after="0"/>
        <w:sectPr w:rsidR="0049558C">
          <w:headerReference w:type="default" r:id="rId7"/>
          <w:footerReference w:type="default" r:id="rId8"/>
          <w:type w:val="continuous"/>
          <w:pgSz w:w="11909" w:h="16838"/>
          <w:pgMar w:top="1525" w:right="408" w:bottom="1395" w:left="1152" w:header="0" w:footer="3" w:gutter="0"/>
          <w:cols w:space="720"/>
          <w:noEndnote/>
          <w:docGrid w:linePitch="360"/>
        </w:sectPr>
      </w:pPr>
      <w:bookmarkStart w:id="12" w:name="bookmark11"/>
      <w:r>
        <w:lastRenderedPageBreak/>
        <w:t>RELAÇÃO DE DOCUMENTOS DA PRESTAÇÃO DE CONTAS ANUAL DE GESTÃO DA ADMINISTRAÇÃO MUNICIPAL MODELO 3A RELATÓRIO ELABORADO PELA UNIDADE CENTRAL DE CONTROLE INTERNO</w:t>
      </w:r>
      <w:bookmarkEnd w:id="12"/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before="24" w:after="24" w:line="240" w:lineRule="exact"/>
        <w:rPr>
          <w:sz w:val="19"/>
          <w:szCs w:val="19"/>
        </w:rPr>
      </w:pPr>
    </w:p>
    <w:p w:rsidR="0049558C" w:rsidRDefault="0049558C">
      <w:pPr>
        <w:rPr>
          <w:sz w:val="2"/>
          <w:szCs w:val="2"/>
        </w:rPr>
        <w:sectPr w:rsidR="0049558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558C" w:rsidRDefault="002C5C82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49558C">
          <w:type w:val="continuous"/>
          <w:pgSz w:w="11909" w:h="16838"/>
          <w:pgMar w:top="1585" w:right="5079" w:bottom="3063" w:left="557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-171pt;margin-top:94.55pt;width:36.3pt;height:9pt;z-index:-12582937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M0rQIAAKo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Órgão: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5" o:spid="_x0000_s1027" type="#_x0000_t202" style="position:absolute;margin-left:183.9pt;margin-top:0;width:51.2pt;height:9pt;z-index:-12582937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3xsAIAALE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  <w:ind w:left="100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Exercício:</w:t>
                  </w:r>
                </w:p>
              </w:txbxContent>
            </v:textbox>
            <w10:wrap type="square" anchorx="margin"/>
          </v:shape>
        </w:pict>
      </w:r>
      <w:bookmarkStart w:id="13" w:name="bookmark12"/>
      <w:r w:rsidR="00C53DBF">
        <w:t>Município:</w:t>
      </w:r>
      <w:bookmarkEnd w:id="13"/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before="20" w:after="20" w:line="240" w:lineRule="exact"/>
        <w:rPr>
          <w:sz w:val="19"/>
          <w:szCs w:val="19"/>
        </w:rPr>
      </w:pPr>
    </w:p>
    <w:p w:rsidR="0049558C" w:rsidRDefault="0049558C">
      <w:pPr>
        <w:rPr>
          <w:sz w:val="2"/>
          <w:szCs w:val="2"/>
        </w:rPr>
        <w:sectPr w:rsidR="0049558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606"/>
        </w:tabs>
        <w:spacing w:before="472" w:after="442" w:line="190" w:lineRule="exact"/>
        <w:ind w:left="160"/>
        <w:jc w:val="left"/>
      </w:pPr>
      <w:bookmarkStart w:id="14" w:name="bookmark13"/>
      <w:r>
        <w:t>Gestão patrimonial: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49"/>
        <w:gridCol w:w="850"/>
        <w:gridCol w:w="854"/>
        <w:gridCol w:w="989"/>
        <w:gridCol w:w="1123"/>
      </w:tblGrid>
      <w:tr w:rsidR="0049558C"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49558C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both"/>
            </w:pPr>
            <w:r>
              <w:rPr>
                <w:rStyle w:val="Textodocorpo75ptSemnegrito"/>
              </w:rPr>
              <w:t>Os passivos cancelados encontram embasamento legal?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Os controles de bens de caráter permanente contêm informações necessárias e suficientes para sua caracterização?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baixas dos bens por obsolescência, imprestabilidade, por ser de recuperação antieconômica ou por ser inservível ao serviço público, estão sendo devidamente controlados?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 documentação prevista no artigo 12 da Deliberação TCE-RJ n° 277/2017, referente aos bens patrimoniais,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 documentação prevista no artigo 12 da Deliberação TCE-RJ n° 277/2017, referente aos bens em almoxarifado,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49558C">
      <w:pPr>
        <w:rPr>
          <w:sz w:val="2"/>
          <w:szCs w:val="2"/>
        </w:rPr>
        <w:sectPr w:rsidR="0049558C">
          <w:type w:val="continuous"/>
          <w:pgSz w:w="11909" w:h="16838"/>
          <w:pgMar w:top="1525" w:right="1214" w:bottom="3003" w:left="1200" w:header="0" w:footer="3" w:gutter="0"/>
          <w:cols w:space="720"/>
          <w:noEndnote/>
          <w:docGrid w:linePitch="360"/>
        </w:sectPr>
      </w:pPr>
    </w:p>
    <w:p w:rsidR="0049558C" w:rsidRDefault="00C53DBF">
      <w:pPr>
        <w:pStyle w:val="Ttulo10"/>
        <w:keepNext/>
        <w:keepLines/>
        <w:shd w:val="clear" w:color="auto" w:fill="auto"/>
        <w:spacing w:after="212"/>
        <w:ind w:left="220"/>
      </w:pPr>
      <w:bookmarkStart w:id="15" w:name="bookmark14"/>
      <w:r>
        <w:lastRenderedPageBreak/>
        <w:t>RELAÇÃO DE DOCUMENTOS DA PRESTAÇÃO DE CONTAS ANUAL DE GESTÃO DA ADMINISTRAÇÃO MUNICIPAL MODELO 3A</w:t>
      </w:r>
      <w:bookmarkEnd w:id="15"/>
    </w:p>
    <w:p w:rsidR="0049558C" w:rsidRDefault="00C53DBF">
      <w:pPr>
        <w:pStyle w:val="Ttulo10"/>
        <w:keepNext/>
        <w:keepLines/>
        <w:shd w:val="clear" w:color="auto" w:fill="auto"/>
        <w:spacing w:after="142" w:line="190" w:lineRule="exact"/>
        <w:ind w:left="220"/>
      </w:pPr>
      <w:bookmarkStart w:id="16" w:name="bookmark15"/>
      <w:r>
        <w:t>RELATÓRIO ELABORADO PELA UNIDADE CENTRAL DE CONTROLE INTERNO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2976"/>
        <w:gridCol w:w="2275"/>
      </w:tblGrid>
      <w:tr w:rsidR="0049558C"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Textodocorpo1"/>
                <w:b/>
                <w:bCs/>
              </w:rPr>
              <w:t>Exercício:</w:t>
            </w: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before="1012" w:after="382" w:line="190" w:lineRule="exact"/>
        <w:ind w:left="80"/>
        <w:jc w:val="left"/>
      </w:pPr>
      <w:bookmarkStart w:id="17" w:name="bookmark16"/>
      <w:r>
        <w:t>Demais Atos da Gestão: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49"/>
        <w:gridCol w:w="850"/>
        <w:gridCol w:w="854"/>
        <w:gridCol w:w="989"/>
        <w:gridCol w:w="1123"/>
      </w:tblGrid>
      <w:tr w:rsidR="0049558C"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49558C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Foram observados os limites, municipais e constitucionais, para pagamento da remuneração aos Agentes Políticos?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diárias foram pagas e comprovadas de acordo com a legislação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Foi respeitado o limite com a folha de pagamentos, conforme determinado no § 1° do artigo 29-A da Constituição Federal?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 xml:space="preserve">Foi respeitado o limite com gastos da Câmara Municipal conforme determinado no </w:t>
            </w:r>
            <w:r>
              <w:rPr>
                <w:rStyle w:val="Textodocorpo75ptSemnegritoItlico"/>
              </w:rPr>
              <w:t>caput</w:t>
            </w:r>
            <w:r>
              <w:rPr>
                <w:rStyle w:val="Textodocorpo75ptSemnegrito"/>
              </w:rPr>
              <w:t xml:space="preserve"> do artigo 29-A da Constituição Federal?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O Poder Legislativo respeitou o limite de despesa com pessoal estabelecido na alínea “a”, inciso III, art. 20 da LRF (6% da RCL) em algum período do exercício?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Foi respeitado o disposto no artigo 42 da Lei Federal n° 101/00 quando do término do mandato do Presidente da Câmara?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before="690" w:after="382" w:line="190" w:lineRule="exact"/>
        <w:ind w:left="80"/>
        <w:jc w:val="left"/>
      </w:pPr>
      <w:bookmarkStart w:id="18" w:name="bookmark17"/>
      <w:r>
        <w:t xml:space="preserve">- </w:t>
      </w:r>
      <w:r>
        <w:rPr>
          <w:rStyle w:val="Ttulo11"/>
          <w:b/>
          <w:bCs/>
        </w:rPr>
        <w:t>AÇÕES REALIZADAS</w:t>
      </w:r>
      <w:bookmarkEnd w:id="18"/>
    </w:p>
    <w:p w:rsidR="0049558C" w:rsidRDefault="00C53DBF">
      <w:pPr>
        <w:pStyle w:val="Legendadatabela20"/>
        <w:framePr w:w="9312" w:wrap="notBeside" w:vAnchor="text" w:hAnchor="text" w:xAlign="center" w:y="1"/>
        <w:shd w:val="clear" w:color="auto" w:fill="auto"/>
        <w:spacing w:line="150" w:lineRule="exact"/>
      </w:pPr>
      <w:r>
        <w:t>Tabela 2 - Tomadas de Contas Instauradas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82"/>
        <w:gridCol w:w="2126"/>
        <w:gridCol w:w="2304"/>
      </w:tblGrid>
      <w:tr w:rsidR="0049558C"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ind w:left="1460"/>
            </w:pPr>
            <w:r>
              <w:rPr>
                <w:rStyle w:val="Textodocorpo75pt"/>
                <w:b/>
                <w:bCs/>
              </w:rPr>
              <w:t>Natureza da Responsabilidade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Valor do Dano (R$)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ind w:left="180"/>
            </w:pPr>
            <w:r>
              <w:rPr>
                <w:rStyle w:val="Textodocorpo75pt"/>
                <w:b/>
                <w:bCs/>
              </w:rPr>
              <w:t>Encaminhada ao TCE-RJ</w:t>
            </w:r>
          </w:p>
        </w:tc>
      </w:tr>
      <w:tr w:rsidR="0049558C"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206"/>
          <w:jc w:val="center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Textodocorpo75pt"/>
                <w:b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C53DBF">
      <w:pPr>
        <w:rPr>
          <w:sz w:val="2"/>
          <w:szCs w:val="2"/>
        </w:rPr>
      </w:pPr>
      <w:r>
        <w:br w:type="page"/>
      </w:r>
    </w:p>
    <w:p w:rsidR="0049558C" w:rsidRDefault="00C53DBF">
      <w:pPr>
        <w:pStyle w:val="Ttulo10"/>
        <w:keepNext/>
        <w:keepLines/>
        <w:shd w:val="clear" w:color="auto" w:fill="auto"/>
        <w:spacing w:after="0"/>
        <w:sectPr w:rsidR="0049558C">
          <w:pgSz w:w="11909" w:h="16838"/>
          <w:pgMar w:top="1525" w:right="715" w:bottom="2735" w:left="1459" w:header="0" w:footer="3" w:gutter="0"/>
          <w:cols w:space="720"/>
          <w:noEndnote/>
          <w:docGrid w:linePitch="360"/>
        </w:sectPr>
      </w:pPr>
      <w:bookmarkStart w:id="19" w:name="bookmark18"/>
      <w:r>
        <w:lastRenderedPageBreak/>
        <w:t>RELAÇÃO DE DOCUMENTOS DA PRESTAÇÃO DE CONTAS ANUAL DE GESTÃO DA ADMINISTRAÇÃO MUNICIPAL MODELO 3A RELATÓRIO ELABORADO PELA UNIDADE CENTRAL DE CONTROLE INTERNO</w:t>
      </w:r>
      <w:bookmarkEnd w:id="19"/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before="24" w:after="24" w:line="240" w:lineRule="exact"/>
        <w:rPr>
          <w:sz w:val="19"/>
          <w:szCs w:val="19"/>
        </w:rPr>
      </w:pPr>
    </w:p>
    <w:p w:rsidR="0049558C" w:rsidRDefault="0049558C">
      <w:pPr>
        <w:rPr>
          <w:sz w:val="2"/>
          <w:szCs w:val="2"/>
        </w:rPr>
        <w:sectPr w:rsidR="0049558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558C" w:rsidRDefault="002C5C82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49558C">
          <w:type w:val="continuous"/>
          <w:pgSz w:w="11909" w:h="16838"/>
          <w:pgMar w:top="1585" w:right="5079" w:bottom="5079" w:left="557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Text Box 14" o:spid="_x0000_s1028" type="#_x0000_t202" style="position:absolute;margin-left:-186.35pt;margin-top:94.55pt;width:36.3pt;height:9pt;z-index:-125829374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UbsgIAALE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Órgão: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3" o:spid="_x0000_s1029" type="#_x0000_t202" style="position:absolute;margin-left:168.5pt;margin-top:0;width:51.2pt;height:9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  <w:ind w:left="100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Exercício:</w:t>
                  </w:r>
                </w:p>
              </w:txbxContent>
            </v:textbox>
            <w10:wrap type="square" anchorx="margin"/>
          </v:shape>
        </w:pict>
      </w:r>
      <w:bookmarkStart w:id="20" w:name="bookmark19"/>
      <w:r w:rsidR="00C53DBF">
        <w:t>Município:</w:t>
      </w:r>
      <w:bookmarkEnd w:id="20"/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before="20" w:after="20" w:line="240" w:lineRule="exact"/>
        <w:rPr>
          <w:sz w:val="19"/>
          <w:szCs w:val="19"/>
        </w:rPr>
      </w:pPr>
    </w:p>
    <w:p w:rsidR="0049558C" w:rsidRDefault="0049558C">
      <w:pPr>
        <w:rPr>
          <w:sz w:val="2"/>
          <w:szCs w:val="2"/>
        </w:rPr>
        <w:sectPr w:rsidR="0049558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49"/>
        <w:gridCol w:w="850"/>
        <w:gridCol w:w="854"/>
        <w:gridCol w:w="989"/>
        <w:gridCol w:w="1123"/>
      </w:tblGrid>
      <w:tr w:rsidR="0049558C"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Questão Normativa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49558C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Foram instauradas Tomadas de Contas visando o ressarcimento de dano/prejuízos ao erário público?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As Tomadas de Contas, previstas em norma própria do TCE-RJ, foram encaminhadas ao Tribunal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Questão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before="450" w:after="382" w:line="190" w:lineRule="exact"/>
        <w:ind w:left="140"/>
        <w:jc w:val="left"/>
      </w:pPr>
      <w:bookmarkStart w:id="21" w:name="bookmark20"/>
      <w:r>
        <w:t xml:space="preserve">- </w:t>
      </w:r>
      <w:r>
        <w:rPr>
          <w:rStyle w:val="Ttulo11"/>
          <w:b/>
          <w:bCs/>
        </w:rPr>
        <w:t>IMPLEMENTAÇÃO DAS RECOMENDAÇÕES E DETERMINAÇÕES ANTERIORES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49"/>
        <w:gridCol w:w="850"/>
        <w:gridCol w:w="854"/>
        <w:gridCol w:w="989"/>
        <w:gridCol w:w="1123"/>
      </w:tblGrid>
      <w:tr w:rsidR="0049558C"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Não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"/>
                <w:b/>
                <w:bCs/>
              </w:rPr>
              <w:t>Vide Nota Explicativa</w:t>
            </w:r>
          </w:p>
        </w:tc>
      </w:tr>
      <w:tr w:rsidR="0049558C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2" w:lineRule="exact"/>
              <w:jc w:val="both"/>
            </w:pPr>
            <w:r>
              <w:rPr>
                <w:rStyle w:val="Textodocorpo75ptSemnegrito"/>
              </w:rPr>
              <w:t>As determinações do TCE/RJ,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Semnegrito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Textodocorpo75ptSemnegrito"/>
              </w:rPr>
              <w:t>As recomendações formuladas pelo controle interno,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8352"/>
      </w:tblGrid>
      <w:tr w:rsidR="0049558C"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Questões</w:t>
            </w:r>
          </w:p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Nota Explicativa</w:t>
            </w:r>
          </w:p>
        </w:tc>
      </w:tr>
      <w:tr w:rsidR="0049558C"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558C"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C53DBF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Textodocorpo75pt"/>
                <w:b/>
                <w:bCs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58C" w:rsidRDefault="0049558C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9558C" w:rsidRDefault="0049558C">
      <w:pPr>
        <w:rPr>
          <w:sz w:val="2"/>
          <w:szCs w:val="2"/>
        </w:rPr>
      </w:pPr>
    </w:p>
    <w:p w:rsidR="0049558C" w:rsidRDefault="00C53DBF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before="652" w:after="0" w:line="190" w:lineRule="exact"/>
        <w:ind w:left="140"/>
        <w:jc w:val="left"/>
      </w:pPr>
      <w:bookmarkStart w:id="22" w:name="bookmark21"/>
      <w:r>
        <w:t xml:space="preserve">- </w:t>
      </w:r>
      <w:r>
        <w:rPr>
          <w:rStyle w:val="Ttulo11"/>
          <w:b/>
          <w:bCs/>
        </w:rPr>
        <w:t>APONTAMENTOS DO CONTROLE INTERNO</w:t>
      </w:r>
      <w:bookmarkEnd w:id="22"/>
      <w:r>
        <w:br w:type="page"/>
      </w:r>
    </w:p>
    <w:p w:rsidR="0049558C" w:rsidRDefault="00C53DBF">
      <w:pPr>
        <w:pStyle w:val="Textodocorpo0"/>
        <w:shd w:val="clear" w:color="auto" w:fill="auto"/>
        <w:spacing w:line="230" w:lineRule="exact"/>
        <w:ind w:left="120"/>
        <w:jc w:val="center"/>
      </w:pPr>
      <w:r>
        <w:lastRenderedPageBreak/>
        <w:t>RELAÇÃO DE DOCUMENTOS DA PRESTAÇÃO DE CONTAS ANUAL DE GESTÃO DA</w:t>
      </w:r>
    </w:p>
    <w:p w:rsidR="0049558C" w:rsidRDefault="00C53DBF">
      <w:pPr>
        <w:pStyle w:val="Textodocorpo0"/>
        <w:shd w:val="clear" w:color="auto" w:fill="auto"/>
        <w:spacing w:after="212" w:line="230" w:lineRule="exact"/>
        <w:ind w:left="120"/>
        <w:jc w:val="center"/>
      </w:pPr>
      <w:r>
        <w:t>ADMINISTRAÇÃO MUNICIPAL MODELO 3A</w:t>
      </w:r>
    </w:p>
    <w:p w:rsidR="0049558C" w:rsidRDefault="002C5C82">
      <w:pPr>
        <w:pStyle w:val="Textodocorpo0"/>
        <w:shd w:val="clear" w:color="auto" w:fill="auto"/>
        <w:spacing w:line="190" w:lineRule="exact"/>
        <w:ind w:left="120"/>
        <w:jc w:val="center"/>
      </w:pPr>
      <w:r>
        <w:rPr>
          <w:noProof/>
        </w:rPr>
        <w:pict>
          <v:shape id="Text Box 12" o:spid="_x0000_s1030" type="#_x0000_t202" style="position:absolute;left:0;text-align:left;margin-left:.95pt;margin-top:48.7pt;width:31.2pt;height:9pt;z-index:-1258293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GIsA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Órgão: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11" o:spid="_x0000_s1031" type="#_x0000_t202" style="position:absolute;left:0;text-align:left;margin-left:360.95pt;margin-top:50.4pt;width:46.1pt;height:9pt;z-index:-12582937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Q1sAIAALE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Exercício: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10" o:spid="_x0000_s1032" type="#_x0000_t202" style="position:absolute;left:0;text-align:left;margin-left:212.15pt;margin-top:50.4pt;width:48.25pt;height:9pt;z-index:-12582937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aLsgIAALE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Município: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1033" type="#_x0000_t202" style="position:absolute;left:0;text-align:left;margin-left:.5pt;margin-top:432.95pt;width:290.9pt;height:9pt;z-index:-12582936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98"/>
                    </w:tabs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 xml:space="preserve">- </w:t>
                  </w:r>
                  <w:r>
                    <w:rPr>
                      <w:rStyle w:val="TextodocorpoExact0"/>
                      <w:b/>
                      <w:bCs/>
                      <w:spacing w:val="0"/>
                    </w:rPr>
                    <w:t>CONCLUSÃO (REGULARIDADE OU IRREGULARIDADE)</w:t>
                  </w:r>
                </w:p>
              </w:txbxContent>
            </v:textbox>
            <w10:wrap type="topAndBottom" anchorx="margin"/>
          </v:shape>
        </w:pict>
      </w:r>
      <w:r w:rsidR="00C53DBF">
        <w:t>RELATÓRIO ELABORADO PELA UNIDADE CENTRAL DE CONTROLE INTERNO</w:t>
      </w:r>
      <w:r w:rsidR="00C53DBF">
        <w:br w:type="page"/>
      </w:r>
    </w:p>
    <w:p w:rsidR="0049558C" w:rsidRDefault="00C53DBF">
      <w:pPr>
        <w:pStyle w:val="Textodocorpo0"/>
        <w:shd w:val="clear" w:color="auto" w:fill="auto"/>
        <w:spacing w:line="230" w:lineRule="exact"/>
        <w:ind w:left="120"/>
        <w:jc w:val="center"/>
      </w:pPr>
      <w:r>
        <w:lastRenderedPageBreak/>
        <w:t>RELAÇÃO DE DOCUMENTOS DA PRESTAÇÃO DE CONTAS ANUAL DE GESTÃO DA</w:t>
      </w:r>
    </w:p>
    <w:p w:rsidR="0049558C" w:rsidRDefault="00C53DBF">
      <w:pPr>
        <w:pStyle w:val="Textodocorpo0"/>
        <w:shd w:val="clear" w:color="auto" w:fill="auto"/>
        <w:spacing w:after="212" w:line="230" w:lineRule="exact"/>
        <w:ind w:left="120"/>
        <w:jc w:val="center"/>
      </w:pPr>
      <w:r>
        <w:t>ADMINISTRAÇÃO MUNICIPAL MODELO 3A</w:t>
      </w:r>
    </w:p>
    <w:p w:rsidR="0049558C" w:rsidRDefault="002C5C82">
      <w:pPr>
        <w:pStyle w:val="Textodocorpo0"/>
        <w:shd w:val="clear" w:color="auto" w:fill="auto"/>
        <w:spacing w:line="190" w:lineRule="exact"/>
        <w:ind w:left="120"/>
        <w:jc w:val="center"/>
      </w:pPr>
      <w:r>
        <w:rPr>
          <w:noProof/>
        </w:rPr>
        <w:pict>
          <v:shape id="Text Box 8" o:spid="_x0000_s1034" type="#_x0000_t202" style="position:absolute;left:0;text-align:left;margin-left:1.8pt;margin-top:48.7pt;width:31.2pt;height:9pt;z-index:-1258293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GNrwIAAK8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Órgão: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7" o:spid="_x0000_s1035" type="#_x0000_t202" style="position:absolute;left:0;text-align:left;margin-left:361.8pt;margin-top:50.4pt;width:46.1pt;height:9pt;z-index:-12582936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Exercício: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6" o:spid="_x0000_s1036" type="#_x0000_t202" style="position:absolute;left:0;text-align:left;margin-left:213pt;margin-top:50.4pt;width:48.25pt;height:9pt;z-index:-12582936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RT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Município: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5" o:spid="_x0000_s1037" type="#_x0000_t202" style="position:absolute;left:0;text-align:left;margin-left:85.3pt;margin-top:365.75pt;width:337.7pt;height:8.5pt;z-index:-12582936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fR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" filled="f" stroked="f">
            <v:textbox style="mso-fit-shape-to-text:t" inset="0,0,0,0">
              <w:txbxContent>
                <w:p w:rsidR="0049558C" w:rsidRDefault="00C53DBF">
                  <w:pPr>
                    <w:pStyle w:val="Textodocorpo3"/>
                    <w:shd w:val="clear" w:color="auto" w:fill="auto"/>
                    <w:tabs>
                      <w:tab w:val="left" w:pos="3691"/>
                    </w:tabs>
                    <w:spacing w:line="170" w:lineRule="exact"/>
                  </w:pPr>
                  <w:r>
                    <w:rPr>
                      <w:spacing w:val="0"/>
                    </w:rPr>
                    <w:t>Local e Data</w:t>
                  </w:r>
                  <w:r>
                    <w:rPr>
                      <w:spacing w:val="0"/>
                    </w:rPr>
                    <w:tab/>
                    <w:t>Responsável pelo Controle Interno</w:t>
                  </w:r>
                </w:p>
              </w:txbxContent>
            </v:textbox>
            <w10:wrap type="topAndBottom" anchorx="margin"/>
          </v:shape>
        </w:pict>
      </w:r>
      <w:r w:rsidR="00C53DBF">
        <w:t>RELATÓRIO ELABORADO PELA UNIDADE CENTRAL DE CONTROLE INTERNO</w:t>
      </w:r>
      <w:r w:rsidR="00C53DBF">
        <w:br w:type="page"/>
      </w:r>
    </w:p>
    <w:p w:rsidR="0049558C" w:rsidRDefault="00C53DBF">
      <w:pPr>
        <w:pStyle w:val="Ttulo10"/>
        <w:keepNext/>
        <w:keepLines/>
        <w:shd w:val="clear" w:color="auto" w:fill="auto"/>
        <w:spacing w:after="0"/>
        <w:sectPr w:rsidR="0049558C">
          <w:type w:val="continuous"/>
          <w:pgSz w:w="11909" w:h="16838"/>
          <w:pgMar w:top="1525" w:right="847" w:bottom="5019" w:left="1567" w:header="0" w:footer="3" w:gutter="0"/>
          <w:cols w:space="720"/>
          <w:noEndnote/>
          <w:docGrid w:linePitch="360"/>
        </w:sectPr>
      </w:pPr>
      <w:bookmarkStart w:id="23" w:name="bookmark22"/>
      <w:r>
        <w:lastRenderedPageBreak/>
        <w:t>RELAÇÃO DE DOCUMENTOS DA PRESTAÇÃO DE CONTAS ANUAL DE GESTÃO DA ADMINISTRAÇÃO MUNICIPAL MODELO 3A RELATÓRIO ELABORADO PELA UNIDADE CENTRAL DE CONTROLE INTERNO</w:t>
      </w:r>
      <w:bookmarkEnd w:id="23"/>
    </w:p>
    <w:p w:rsidR="0049558C" w:rsidRDefault="002C5C82">
      <w:pPr>
        <w:rPr>
          <w:sz w:val="2"/>
          <w:szCs w:val="2"/>
        </w:rPr>
      </w:pPr>
      <w:r w:rsidRPr="002C5C82">
        <w:rPr>
          <w:noProof/>
        </w:rPr>
      </w:r>
      <w:r w:rsidRPr="002C5C82">
        <w:rPr>
          <w:noProof/>
        </w:rPr>
        <w:pict>
          <v:shape id="Text Box 4" o:spid="_x0000_s1041" type="#_x0000_t202" style="width:595.45pt;height:38.4pt;visibility:visible;mso-position-horizontal-relative:char;mso-position-vertical-relative:line" filled="f" stroked="f">
            <v:textbox inset="0,0,0,0">
              <w:txbxContent>
                <w:p w:rsidR="0049558C" w:rsidRDefault="0049558C"/>
              </w:txbxContent>
            </v:textbox>
            <w10:wrap type="none"/>
            <w10:anchorlock/>
          </v:shape>
        </w:pict>
      </w:r>
      <w:r w:rsidR="00C53DBF">
        <w:t xml:space="preserve"> </w:t>
      </w:r>
    </w:p>
    <w:p w:rsidR="0049558C" w:rsidRDefault="0049558C">
      <w:pPr>
        <w:rPr>
          <w:sz w:val="2"/>
          <w:szCs w:val="2"/>
        </w:rPr>
        <w:sectPr w:rsidR="0049558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558C" w:rsidRDefault="002C5C82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49558C">
          <w:type w:val="continuous"/>
          <w:pgSz w:w="11909" w:h="16838"/>
          <w:pgMar w:top="1585" w:right="5095" w:bottom="9807" w:left="5561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Text Box 3" o:spid="_x0000_s1039" type="#_x0000_t202" style="position:absolute;margin-left:-188.5pt;margin-top:94.55pt;width:36.3pt;height:9pt;z-index:-125829364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Órgão: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2" o:spid="_x0000_s1040" type="#_x0000_t202" style="position:absolute;margin-left:166.35pt;margin-top:0;width:51.2pt;height:9pt;z-index:-12582936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sesQIAALA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" filled="f" stroked="f">
            <v:textbox style="mso-fit-shape-to-text:t" inset="0,0,0,0">
              <w:txbxContent>
                <w:p w:rsidR="0049558C" w:rsidRDefault="00C53DBF">
                  <w:pPr>
                    <w:pStyle w:val="Textodocorpo0"/>
                    <w:shd w:val="clear" w:color="auto" w:fill="auto"/>
                    <w:spacing w:line="180" w:lineRule="exact"/>
                    <w:ind w:left="100"/>
                  </w:pPr>
                  <w:r>
                    <w:rPr>
                      <w:rStyle w:val="TextodocorpoExact"/>
                      <w:b/>
                      <w:bCs/>
                      <w:spacing w:val="0"/>
                    </w:rPr>
                    <w:t>Exercício:</w:t>
                  </w:r>
                </w:p>
              </w:txbxContent>
            </v:textbox>
            <w10:wrap type="square" anchorx="margin"/>
          </v:shape>
        </w:pict>
      </w:r>
      <w:bookmarkStart w:id="24" w:name="bookmark23"/>
      <w:r w:rsidR="00C53DBF">
        <w:t>Município:</w:t>
      </w:r>
      <w:bookmarkEnd w:id="24"/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line="240" w:lineRule="exact"/>
        <w:rPr>
          <w:sz w:val="19"/>
          <w:szCs w:val="19"/>
        </w:rPr>
      </w:pPr>
    </w:p>
    <w:p w:rsidR="0049558C" w:rsidRDefault="0049558C">
      <w:pPr>
        <w:spacing w:before="41" w:after="41" w:line="240" w:lineRule="exact"/>
        <w:rPr>
          <w:sz w:val="19"/>
          <w:szCs w:val="19"/>
        </w:rPr>
      </w:pPr>
    </w:p>
    <w:p w:rsidR="0049558C" w:rsidRDefault="0049558C">
      <w:pPr>
        <w:rPr>
          <w:sz w:val="2"/>
          <w:szCs w:val="2"/>
        </w:rPr>
        <w:sectPr w:rsidR="0049558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558C" w:rsidRDefault="00C53DBF">
      <w:pPr>
        <w:pStyle w:val="Textodocorpo20"/>
        <w:shd w:val="clear" w:color="auto" w:fill="auto"/>
        <w:spacing w:before="0" w:after="175" w:line="150" w:lineRule="exact"/>
        <w:ind w:left="60"/>
      </w:pPr>
      <w:bookmarkStart w:id="25" w:name="bookmark24"/>
      <w:r>
        <w:rPr>
          <w:rStyle w:val="Textodocorpo21"/>
          <w:b/>
          <w:bCs/>
        </w:rPr>
        <w:lastRenderedPageBreak/>
        <w:t>Tutorial Modelo 3A</w:t>
      </w:r>
      <w:bookmarkEnd w:id="25"/>
    </w:p>
    <w:p w:rsidR="0049558C" w:rsidRDefault="00C53DBF">
      <w:pPr>
        <w:pStyle w:val="Textodocorpo4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  <w:ind w:left="20" w:right="20"/>
      </w:pPr>
      <w:r>
        <w:t>No caso da questão normativa ser negativa, apresentar as justificativas e medidas adotadas através de nota explicativa.</w:t>
      </w:r>
    </w:p>
    <w:p w:rsidR="0049558C" w:rsidRDefault="00C53DBF">
      <w:pPr>
        <w:pStyle w:val="Textodocorpo4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  <w:ind w:left="20" w:right="20"/>
      </w:pPr>
      <w:r>
        <w:rPr>
          <w:rStyle w:val="Textodocorpo41"/>
        </w:rPr>
        <w:t>Apontamentos do Controle Interno</w:t>
      </w:r>
      <w:r>
        <w:t>: Reservado para as conclusões de auditoria ou demais informações que o controle interno entenda ser relevante.</w:t>
      </w:r>
    </w:p>
    <w:p w:rsidR="0049558C" w:rsidRDefault="00C53DBF">
      <w:pPr>
        <w:pStyle w:val="Textodocorpo4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0"/>
        <w:ind w:left="20" w:right="20"/>
      </w:pPr>
      <w:r>
        <w:rPr>
          <w:rStyle w:val="Textodocorpo41"/>
        </w:rPr>
        <w:t>Conclusão</w:t>
      </w:r>
      <w:r>
        <w:t>: Concluir pela regularidade, regularidade com ressalva(s) e recomendação(ões), ou irregularidade(s) das contas, em face do exame realizado, apontando as medidas adotadas para regularização.</w:t>
      </w:r>
    </w:p>
    <w:sectPr w:rsidR="0049558C" w:rsidSect="002C5C82">
      <w:type w:val="continuous"/>
      <w:pgSz w:w="11909" w:h="16838"/>
      <w:pgMar w:top="1585" w:right="1366" w:bottom="9807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38" w:rsidRDefault="00520338">
      <w:r>
        <w:separator/>
      </w:r>
    </w:p>
  </w:endnote>
  <w:endnote w:type="continuationSeparator" w:id="0">
    <w:p w:rsidR="00520338" w:rsidRDefault="0052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8C" w:rsidRDefault="002C5C82">
    <w:pPr>
      <w:rPr>
        <w:sz w:val="2"/>
        <w:szCs w:val="2"/>
      </w:rPr>
    </w:pPr>
    <w:r w:rsidRPr="002C5C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10.95pt;margin-top:794.7pt;width:187.7pt;height:8.6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s0rQ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" filled="f" stroked="f">
          <v:textbox style="mso-fit-shape-to-text:t" inset="0,0,0,0">
            <w:txbxContent>
              <w:p w:rsidR="0049558C" w:rsidRDefault="00C53DBF">
                <w:pPr>
                  <w:pStyle w:val="Cabealhoourodap0"/>
                  <w:shd w:val="clear" w:color="auto" w:fill="auto"/>
                  <w:spacing w:line="240" w:lineRule="auto"/>
                </w:pPr>
                <w:r>
                  <w:rPr>
                    <w:rStyle w:val="Cabealhoourodap1"/>
                  </w:rPr>
                  <w:t xml:space="preserve">Página </w:t>
                </w:r>
                <w:r w:rsidR="002C5C82" w:rsidRPr="002C5C82">
                  <w:fldChar w:fldCharType="begin"/>
                </w:r>
                <w:r>
                  <w:instrText xml:space="preserve"> PAGE \* MERGEFORMAT </w:instrText>
                </w:r>
                <w:r w:rsidR="002C5C82" w:rsidRPr="002C5C82">
                  <w:fldChar w:fldCharType="separate"/>
                </w:r>
                <w:r w:rsidR="00DB5997" w:rsidRPr="00DB5997">
                  <w:rPr>
                    <w:rStyle w:val="Cabealhoourodap1"/>
                    <w:noProof/>
                  </w:rPr>
                  <w:t>9</w:t>
                </w:r>
                <w:r w:rsidR="002C5C82">
                  <w:rPr>
                    <w:rStyle w:val="Cabealhoourodap1"/>
                  </w:rPr>
                  <w:fldChar w:fldCharType="end"/>
                </w:r>
                <w:r>
                  <w:rPr>
                    <w:rStyle w:val="Cabealhoourodap1"/>
                  </w:rPr>
                  <w:t xml:space="preserve"> - Modelo 3A da Deliberação TCE-RJ n° 277/17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38" w:rsidRDefault="00520338"/>
  </w:footnote>
  <w:footnote w:type="continuationSeparator" w:id="0">
    <w:p w:rsidR="00520338" w:rsidRDefault="005203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8C" w:rsidRDefault="002C5C82">
    <w:pPr>
      <w:rPr>
        <w:sz w:val="2"/>
        <w:szCs w:val="2"/>
      </w:rPr>
    </w:pPr>
    <w:r w:rsidRPr="002C5C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6pt;margin-top:54.8pt;width:374.3pt;height:15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cS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" filled="f" stroked="f">
          <v:textbox style="mso-fit-shape-to-text:t" inset="0,0,0,0">
            <w:txbxContent>
              <w:p w:rsidR="0049558C" w:rsidRDefault="00C53DBF">
                <w:pPr>
                  <w:pStyle w:val="Cabealhoourodap0"/>
                  <w:shd w:val="clear" w:color="auto" w:fill="auto"/>
                  <w:spacing w:line="240" w:lineRule="auto"/>
                </w:pPr>
                <w:r>
                  <w:rPr>
                    <w:rStyle w:val="Cabealhoourodap135ptNegrito"/>
                  </w:rPr>
                  <w:t>TRIBUNAL DE CONTAS DO ESTADO DO RIO DE JANEIRO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EFD"/>
    <w:multiLevelType w:val="multilevel"/>
    <w:tmpl w:val="E4F42452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87B17"/>
    <w:multiLevelType w:val="multilevel"/>
    <w:tmpl w:val="DBEECC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BA5543"/>
    <w:multiLevelType w:val="multilevel"/>
    <w:tmpl w:val="7CD68268"/>
    <w:lvl w:ilvl="0">
      <w:start w:val="7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558C"/>
    <w:rsid w:val="002C5C82"/>
    <w:rsid w:val="003E1C78"/>
    <w:rsid w:val="0049558C"/>
    <w:rsid w:val="00520338"/>
    <w:rsid w:val="00C53DBF"/>
    <w:rsid w:val="00C649B1"/>
    <w:rsid w:val="00DB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5C82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5C82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2C5C8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">
    <w:name w:val="Cabeçalho ou rodapé_"/>
    <w:basedOn w:val="Fontepargpadro"/>
    <w:link w:val="Cabealhoourodap0"/>
    <w:rsid w:val="002C5C8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abealhoourodap135ptNegrito">
    <w:name w:val="Cabeçalho ou rodapé + 13;5 pt;Negrito"/>
    <w:basedOn w:val="Cabealhoourodap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Cabealhoourodap1">
    <w:name w:val="Cabeçalho ou rodapé"/>
    <w:basedOn w:val="Cabealhoourodap"/>
    <w:rsid w:val="002C5C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sid w:val="002C5C8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1">
    <w:name w:val="Texto do corpo"/>
    <w:basedOn w:val="Textodocorpo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/>
    </w:rPr>
  </w:style>
  <w:style w:type="character" w:customStyle="1" w:styleId="Ttulo11">
    <w:name w:val="Título #1"/>
    <w:basedOn w:val="Ttulo1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/>
    </w:rPr>
  </w:style>
  <w:style w:type="character" w:customStyle="1" w:styleId="Textodocorpo75pt">
    <w:name w:val="Texto do corpo + 7;5 pt"/>
    <w:basedOn w:val="Textodocorpo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75ptSemnegrito">
    <w:name w:val="Texto do corpo + 7;5 pt;Sem negrito"/>
    <w:basedOn w:val="Textodocorpo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5ptSemnegrito">
    <w:name w:val="Texto do corpo + 5 pt;Sem negrito"/>
    <w:basedOn w:val="Textodocorpo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/>
    </w:rPr>
  </w:style>
  <w:style w:type="character" w:customStyle="1" w:styleId="Textodocorpo2">
    <w:name w:val="Texto do corpo (2)_"/>
    <w:basedOn w:val="Fontepargpadro"/>
    <w:link w:val="Textodocorpo20"/>
    <w:rsid w:val="002C5C8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Legendadatabela">
    <w:name w:val="Legenda da tabela_"/>
    <w:basedOn w:val="Fontepargpadro"/>
    <w:link w:val="Legendadatabela0"/>
    <w:rsid w:val="002C5C8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xtodocorpo7pt">
    <w:name w:val="Texto do corpo + 7 pt"/>
    <w:basedOn w:val="Textodocorpo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/>
    </w:rPr>
  </w:style>
  <w:style w:type="character" w:customStyle="1" w:styleId="Textodocorpo65pt">
    <w:name w:val="Texto do corpo + 6;5 pt"/>
    <w:basedOn w:val="Textodocorpo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BR"/>
    </w:rPr>
  </w:style>
  <w:style w:type="character" w:customStyle="1" w:styleId="TextodocorpoExact">
    <w:name w:val="Texto do corpo Exact"/>
    <w:basedOn w:val="Fontepargpadro"/>
    <w:rsid w:val="002C5C8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Textodocorpo75ptSemnegritoItlico">
    <w:name w:val="Texto do corpo + 7;5 pt;Sem negrito;Itálico"/>
    <w:basedOn w:val="Textodocorpo"/>
    <w:rsid w:val="002C5C8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Legendadatabela2">
    <w:name w:val="Legenda da tabela (2)_"/>
    <w:basedOn w:val="Fontepargpadro"/>
    <w:link w:val="Legendadatabela20"/>
    <w:rsid w:val="002C5C8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Exact0">
    <w:name w:val="Texto do corpo Exact"/>
    <w:basedOn w:val="Textodocorpo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pt-BR"/>
    </w:rPr>
  </w:style>
  <w:style w:type="character" w:customStyle="1" w:styleId="Textodocorpo3Exact">
    <w:name w:val="Texto do corpo (3) Exact"/>
    <w:basedOn w:val="Fontepargpadro"/>
    <w:link w:val="Textodocorpo3"/>
    <w:rsid w:val="002C5C82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Textodocorpo21">
    <w:name w:val="Texto do corpo (2)"/>
    <w:basedOn w:val="Textodocorpo2"/>
    <w:rsid w:val="002C5C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t-BR"/>
    </w:rPr>
  </w:style>
  <w:style w:type="character" w:customStyle="1" w:styleId="Textodocorpo4">
    <w:name w:val="Texto do corpo (4)_"/>
    <w:basedOn w:val="Fontepargpadro"/>
    <w:link w:val="Textodocorpo40"/>
    <w:rsid w:val="002C5C8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41">
    <w:name w:val="Texto do corpo (4)"/>
    <w:basedOn w:val="Textodocorpo4"/>
    <w:rsid w:val="002C5C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BR"/>
    </w:rPr>
  </w:style>
  <w:style w:type="paragraph" w:customStyle="1" w:styleId="Ttulo10">
    <w:name w:val="Título #1"/>
    <w:basedOn w:val="Normal"/>
    <w:link w:val="Ttulo1"/>
    <w:rsid w:val="002C5C82"/>
    <w:pPr>
      <w:shd w:val="clear" w:color="auto" w:fill="FFFFFF"/>
      <w:spacing w:after="24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Cabealhoourodap0">
    <w:name w:val="Cabeçalho ou rodapé"/>
    <w:basedOn w:val="Normal"/>
    <w:link w:val="Cabealhoourodap"/>
    <w:rsid w:val="002C5C8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xtodocorpo0">
    <w:name w:val="Texto do corpo"/>
    <w:basedOn w:val="Normal"/>
    <w:link w:val="Textodocorpo"/>
    <w:rsid w:val="002C5C8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extodocorpo20">
    <w:name w:val="Texto do corpo (2)"/>
    <w:basedOn w:val="Normal"/>
    <w:link w:val="Textodocorpo2"/>
    <w:rsid w:val="002C5C82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Legendadatabela0">
    <w:name w:val="Legenda da tabela"/>
    <w:basedOn w:val="Normal"/>
    <w:link w:val="Legendadatabela"/>
    <w:rsid w:val="002C5C82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Legendadatabela20">
    <w:name w:val="Legenda da tabela (2)"/>
    <w:basedOn w:val="Normal"/>
    <w:link w:val="Legendadatabela2"/>
    <w:rsid w:val="002C5C8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odocorpo3">
    <w:name w:val="Texto do corpo (3)"/>
    <w:basedOn w:val="Normal"/>
    <w:link w:val="Textodocorpo3Exact"/>
    <w:rsid w:val="002C5C82"/>
    <w:pPr>
      <w:shd w:val="clear" w:color="auto" w:fill="FFFFFF"/>
      <w:spacing w:line="0" w:lineRule="atLeast"/>
    </w:pPr>
    <w:rPr>
      <w:rFonts w:ascii="Arial" w:eastAsia="Arial" w:hAnsi="Arial" w:cs="Arial"/>
      <w:spacing w:val="4"/>
      <w:sz w:val="17"/>
      <w:szCs w:val="17"/>
    </w:rPr>
  </w:style>
  <w:style w:type="paragraph" w:customStyle="1" w:styleId="Textodocorpo40">
    <w:name w:val="Texto do corpo (4)"/>
    <w:basedOn w:val="Normal"/>
    <w:link w:val="Textodocorpo4"/>
    <w:rsid w:val="002C5C82"/>
    <w:pPr>
      <w:shd w:val="clear" w:color="auto" w:fill="FFFFFF"/>
      <w:spacing w:before="240" w:after="180" w:line="206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1446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Nobuo Akaike</dc:creator>
  <cp:keywords/>
  <cp:lastModifiedBy>thiagoh</cp:lastModifiedBy>
  <cp:revision>3</cp:revision>
  <dcterms:created xsi:type="dcterms:W3CDTF">2018-02-27T18:58:00Z</dcterms:created>
  <dcterms:modified xsi:type="dcterms:W3CDTF">2018-02-27T20:04:00Z</dcterms:modified>
</cp:coreProperties>
</file>